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B" w:rsidRDefault="004762CE" w:rsidP="00022B49">
      <w:pPr>
        <w:ind w:left="17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49119F">
        <w:rPr>
          <w:b/>
          <w:sz w:val="32"/>
          <w:szCs w:val="32"/>
        </w:rPr>
        <w:t>ersja 4.16W</w:t>
      </w:r>
    </w:p>
    <w:p w:rsidR="00C56446" w:rsidRDefault="00C56446" w:rsidP="00022B49">
      <w:pPr>
        <w:ind w:left="170" w:firstLine="708"/>
        <w:rPr>
          <w:b/>
          <w:sz w:val="32"/>
          <w:szCs w:val="32"/>
        </w:rPr>
      </w:pPr>
    </w:p>
    <w:p w:rsidR="00EB3928" w:rsidRDefault="00EB3928" w:rsidP="00EB3928"/>
    <w:p w:rsidR="00EB3928" w:rsidRDefault="00EB3928" w:rsidP="003A2B2C">
      <w:pPr>
        <w:pStyle w:val="Akapitzlist"/>
        <w:numPr>
          <w:ilvl w:val="0"/>
          <w:numId w:val="2"/>
        </w:numPr>
        <w:ind w:left="170"/>
      </w:pPr>
      <w:r>
        <w:t>Dodano możliwość wyszukiwania klientów po numerze telefonu (główny ekran)</w:t>
      </w:r>
    </w:p>
    <w:p w:rsidR="00EB3928" w:rsidRDefault="00EB3928" w:rsidP="00EB3928">
      <w:pPr>
        <w:pStyle w:val="Akapitzlist"/>
        <w:ind w:left="170"/>
      </w:pPr>
    </w:p>
    <w:p w:rsidR="00EB3928" w:rsidRDefault="00EB3928" w:rsidP="00EB3928">
      <w:pPr>
        <w:pStyle w:val="Akapitzlist"/>
        <w:ind w:left="170"/>
      </w:pPr>
      <w:r>
        <w:rPr>
          <w:noProof/>
        </w:rPr>
        <w:drawing>
          <wp:inline distT="0" distB="0" distL="0" distR="0">
            <wp:extent cx="5762625" cy="110490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28" w:rsidRDefault="00EB3928" w:rsidP="00EB3928">
      <w:pPr>
        <w:pStyle w:val="Akapitzlist"/>
        <w:ind w:left="170"/>
      </w:pPr>
    </w:p>
    <w:p w:rsidR="00287ECF" w:rsidRDefault="00287ECF" w:rsidP="003A2B2C">
      <w:pPr>
        <w:pStyle w:val="Akapitzlist"/>
        <w:numPr>
          <w:ilvl w:val="0"/>
          <w:numId w:val="2"/>
        </w:numPr>
        <w:ind w:left="170"/>
      </w:pPr>
      <w:r>
        <w:t xml:space="preserve">W danych umowy dodano zakładkę „Historia transferów” opcja służy do szybkiego </w:t>
      </w:r>
      <w:proofErr w:type="gramStart"/>
      <w:r>
        <w:t>sprawdzenia do jakiego</w:t>
      </w:r>
      <w:proofErr w:type="gramEnd"/>
      <w:r>
        <w:t xml:space="preserve"> pośrednika była przypisana umowa w danym okresie.</w:t>
      </w:r>
    </w:p>
    <w:p w:rsidR="00EB3928" w:rsidRDefault="00EB3928" w:rsidP="00EB3928"/>
    <w:p w:rsidR="00EB3928" w:rsidRDefault="00EB3928" w:rsidP="00EB3928">
      <w:r>
        <w:rPr>
          <w:noProof/>
        </w:rPr>
        <w:drawing>
          <wp:inline distT="0" distB="0" distL="0" distR="0">
            <wp:extent cx="5762625" cy="2257425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66" w:rsidRDefault="00A77F66" w:rsidP="00A77F66">
      <w:pPr>
        <w:pStyle w:val="Akapitzlist"/>
        <w:ind w:left="170"/>
      </w:pPr>
    </w:p>
    <w:p w:rsidR="00A77F66" w:rsidRDefault="00A77F66" w:rsidP="003A2B2C">
      <w:pPr>
        <w:pStyle w:val="Akapitzlist"/>
        <w:numPr>
          <w:ilvl w:val="0"/>
          <w:numId w:val="2"/>
        </w:numPr>
        <w:ind w:left="170"/>
      </w:pPr>
      <w:r>
        <w:t>Dodano możliwość zaznaczenia i wydrukowania dowolnej ilość pism do klientów. Np. marketingowych. Aby wykorzystać tą funkcjonalność należy wejść do opcji Umowy info</w:t>
      </w:r>
    </w:p>
    <w:p w:rsidR="00A77F66" w:rsidRDefault="00A77F66" w:rsidP="00A77F66">
      <w:pPr>
        <w:pStyle w:val="Akapitzlist"/>
      </w:pPr>
    </w:p>
    <w:p w:rsidR="00A77F66" w:rsidRDefault="00A77F66" w:rsidP="00A77F66">
      <w:pPr>
        <w:pStyle w:val="Akapitzlist"/>
        <w:ind w:left="170"/>
      </w:pPr>
      <w:r>
        <w:t xml:space="preserve">Zaznaczyć dowolną ilość umów klikając na okienko „Czy drukować” a następnie wybrać opcję Edytor </w:t>
      </w:r>
    </w:p>
    <w:p w:rsidR="00A77F66" w:rsidRDefault="00A77F66" w:rsidP="00A77F66">
      <w:pPr>
        <w:pStyle w:val="Akapitzlist"/>
        <w:ind w:left="170"/>
      </w:pPr>
      <w:r>
        <w:rPr>
          <w:noProof/>
        </w:rPr>
        <w:lastRenderedPageBreak/>
        <w:drawing>
          <wp:inline distT="0" distB="0" distL="0" distR="0">
            <wp:extent cx="5762625" cy="3486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66" w:rsidRDefault="00A77F66" w:rsidP="00A77F66">
      <w:pPr>
        <w:pStyle w:val="Akapitzlist"/>
        <w:ind w:left="170"/>
      </w:pPr>
    </w:p>
    <w:p w:rsidR="00A77F66" w:rsidRDefault="00A77F66" w:rsidP="00A77F66">
      <w:pPr>
        <w:pStyle w:val="Akapitzlist"/>
        <w:ind w:left="170"/>
      </w:pPr>
    </w:p>
    <w:p w:rsidR="00A77F66" w:rsidRDefault="00A77F66" w:rsidP="00A77F66">
      <w:pPr>
        <w:pStyle w:val="Akapitzlist"/>
        <w:ind w:left="170"/>
      </w:pPr>
      <w:r>
        <w:t>Po wejściu do opcji Edytor pism</w:t>
      </w:r>
    </w:p>
    <w:p w:rsidR="00A77F66" w:rsidRDefault="00A77F66" w:rsidP="00A77F66">
      <w:pPr>
        <w:pStyle w:val="Akapitzlist"/>
        <w:ind w:left="170"/>
      </w:pPr>
      <w:r>
        <w:t>Należy</w:t>
      </w:r>
    </w:p>
    <w:p w:rsidR="00A77F66" w:rsidRDefault="00A77F66" w:rsidP="003A2B2C">
      <w:pPr>
        <w:pStyle w:val="Akapitzlist"/>
        <w:numPr>
          <w:ilvl w:val="0"/>
          <w:numId w:val="3"/>
        </w:numPr>
      </w:pPr>
      <w:r>
        <w:t xml:space="preserve">Wprowadzić datę </w:t>
      </w:r>
    </w:p>
    <w:p w:rsidR="00A77F66" w:rsidRDefault="00A77F66" w:rsidP="003A2B2C">
      <w:pPr>
        <w:pStyle w:val="Akapitzlist"/>
        <w:numPr>
          <w:ilvl w:val="0"/>
          <w:numId w:val="3"/>
        </w:numPr>
      </w:pPr>
      <w:r>
        <w:t>Zaznaczyć „</w:t>
      </w:r>
      <w:proofErr w:type="spellStart"/>
      <w:r>
        <w:t>Check</w:t>
      </w:r>
      <w:proofErr w:type="spellEnd"/>
      <w:r>
        <w:t xml:space="preserve">” w opcji „Dla </w:t>
      </w:r>
      <w:proofErr w:type="spellStart"/>
      <w:r>
        <w:t>zanzaczonch</w:t>
      </w:r>
      <w:proofErr w:type="spellEnd"/>
      <w:r>
        <w:t>”</w:t>
      </w:r>
    </w:p>
    <w:p w:rsidR="00A77F66" w:rsidRDefault="00A77F66" w:rsidP="003A2B2C">
      <w:pPr>
        <w:pStyle w:val="Akapitzlist"/>
        <w:numPr>
          <w:ilvl w:val="0"/>
          <w:numId w:val="3"/>
        </w:numPr>
      </w:pPr>
      <w:r>
        <w:t>Kliknąć dwukrotnie na nazwie wzorca który ma zostać wydrukowany</w:t>
      </w:r>
    </w:p>
    <w:p w:rsidR="00A77F66" w:rsidRDefault="00A77F66" w:rsidP="00A77F66">
      <w:pPr>
        <w:pStyle w:val="Akapitzlist"/>
        <w:ind w:left="170"/>
      </w:pPr>
    </w:p>
    <w:p w:rsidR="00A77F66" w:rsidRDefault="00A77F66" w:rsidP="00A77F66">
      <w:pPr>
        <w:pStyle w:val="Akapitzlist"/>
        <w:ind w:left="170"/>
      </w:pPr>
    </w:p>
    <w:p w:rsidR="00A77F66" w:rsidRDefault="00A77F66" w:rsidP="00A77F66">
      <w:pPr>
        <w:pStyle w:val="Akapitzlist"/>
        <w:ind w:left="170"/>
      </w:pPr>
      <w:r>
        <w:rPr>
          <w:noProof/>
        </w:rPr>
        <w:lastRenderedPageBreak/>
        <w:drawing>
          <wp:inline distT="0" distB="0" distL="0" distR="0">
            <wp:extent cx="5762625" cy="55435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66" w:rsidRDefault="00A77F66" w:rsidP="00A77F66">
      <w:pPr>
        <w:pStyle w:val="Akapitzlist"/>
        <w:ind w:left="170"/>
      </w:pPr>
    </w:p>
    <w:p w:rsidR="00287ECF" w:rsidRDefault="00287ECF" w:rsidP="00287ECF">
      <w:pPr>
        <w:pStyle w:val="Akapitzlist"/>
        <w:ind w:left="170"/>
      </w:pPr>
    </w:p>
    <w:p w:rsidR="00263A07" w:rsidRDefault="00263A07" w:rsidP="003A2B2C">
      <w:pPr>
        <w:pStyle w:val="Akapitzlist"/>
        <w:numPr>
          <w:ilvl w:val="0"/>
          <w:numId w:val="2"/>
        </w:numPr>
        <w:ind w:left="170"/>
      </w:pPr>
      <w:r>
        <w:t xml:space="preserve">Dodano możliwość </w:t>
      </w:r>
      <w:proofErr w:type="gramStart"/>
      <w:r>
        <w:t>przeglądania  historii</w:t>
      </w:r>
      <w:proofErr w:type="gramEnd"/>
      <w:r>
        <w:t xml:space="preserve"> transferów pośredników</w:t>
      </w:r>
    </w:p>
    <w:p w:rsidR="00263A07" w:rsidRDefault="00263A07" w:rsidP="00263A07">
      <w:pPr>
        <w:pStyle w:val="Akapitzlist"/>
        <w:ind w:left="170"/>
      </w:pPr>
    </w:p>
    <w:p w:rsidR="00263A07" w:rsidRDefault="00263A07" w:rsidP="003A2B2C">
      <w:pPr>
        <w:pStyle w:val="Akapitzlist"/>
        <w:numPr>
          <w:ilvl w:val="0"/>
          <w:numId w:val="2"/>
        </w:numPr>
        <w:ind w:left="170"/>
      </w:pPr>
      <w:r>
        <w:t xml:space="preserve">Uruchomiłem </w:t>
      </w:r>
      <w:proofErr w:type="gramStart"/>
      <w:r>
        <w:t>klawisze</w:t>
      </w:r>
      <w:proofErr w:type="gramEnd"/>
      <w:r>
        <w:t xml:space="preserve"> </w:t>
      </w:r>
      <w:proofErr w:type="spellStart"/>
      <w:r>
        <w:t>ctr</w:t>
      </w:r>
      <w:proofErr w:type="spellEnd"/>
      <w:r>
        <w:t xml:space="preserve">-p (pośrednicy) </w:t>
      </w:r>
      <w:proofErr w:type="spellStart"/>
      <w:r>
        <w:t>ctr</w:t>
      </w:r>
      <w:proofErr w:type="spellEnd"/>
      <w:r>
        <w:t xml:space="preserve">-o (operatorzy) </w:t>
      </w:r>
    </w:p>
    <w:p w:rsidR="00263A07" w:rsidRDefault="00263A07" w:rsidP="00263A07">
      <w:pPr>
        <w:pStyle w:val="Akapitzlist"/>
        <w:ind w:left="170"/>
      </w:pPr>
    </w:p>
    <w:p w:rsidR="00263A07" w:rsidRDefault="00263A07" w:rsidP="003A2B2C">
      <w:pPr>
        <w:pStyle w:val="Akapitzlist"/>
        <w:numPr>
          <w:ilvl w:val="0"/>
          <w:numId w:val="2"/>
        </w:numPr>
        <w:ind w:left="170"/>
      </w:pPr>
      <w:r>
        <w:t xml:space="preserve"> Dodaliśmy możliwość drukowania kliku kart klientów jednocześnie </w:t>
      </w:r>
    </w:p>
    <w:p w:rsidR="00263A07" w:rsidRDefault="00263A07" w:rsidP="00263A07">
      <w:pPr>
        <w:pStyle w:val="Akapitzlist"/>
        <w:ind w:left="170"/>
      </w:pPr>
    </w:p>
    <w:p w:rsidR="00263A07" w:rsidRDefault="00263A07" w:rsidP="003A2B2C">
      <w:pPr>
        <w:pStyle w:val="Akapitzlist"/>
        <w:numPr>
          <w:ilvl w:val="0"/>
          <w:numId w:val="2"/>
        </w:numPr>
        <w:ind w:left="170"/>
      </w:pPr>
      <w:r>
        <w:t xml:space="preserve">Dodano </w:t>
      </w:r>
      <w:proofErr w:type="gramStart"/>
      <w:r>
        <w:t>możliwość  nie</w:t>
      </w:r>
      <w:proofErr w:type="gramEnd"/>
      <w:r>
        <w:t xml:space="preserve"> naliczanie prowizji dla pośrednika przy spłacie pożyczki.</w:t>
      </w:r>
    </w:p>
    <w:p w:rsidR="00263A07" w:rsidRDefault="00263A07" w:rsidP="00263A07">
      <w:pPr>
        <w:pStyle w:val="Akapitzlist"/>
        <w:ind w:left="170"/>
      </w:pPr>
    </w:p>
    <w:p w:rsidR="00940299" w:rsidRDefault="005C4824" w:rsidP="003A2B2C">
      <w:pPr>
        <w:pStyle w:val="Akapitzlist"/>
        <w:numPr>
          <w:ilvl w:val="0"/>
          <w:numId w:val="2"/>
        </w:numPr>
        <w:ind w:left="170"/>
      </w:pPr>
      <w:r>
        <w:t xml:space="preserve">Dodano </w:t>
      </w:r>
      <w:r w:rsidR="0049119F">
        <w:t>możliwość sortowania produktów w oknie Baza-&gt;Słowniki-&gt;Produkty-&gt;Pożyczki/Poręczenia. Sortowanie produktu odbywa się poprzez kliknięcie w tytuł kolumny z nazwą produktu</w:t>
      </w:r>
    </w:p>
    <w:p w:rsidR="001E62CB" w:rsidRDefault="001E62CB" w:rsidP="00022B49">
      <w:pPr>
        <w:ind w:left="170"/>
      </w:pPr>
      <w:r>
        <w:t>Instrukcja wgrania wersji</w:t>
      </w:r>
    </w:p>
    <w:p w:rsidR="00EB3928" w:rsidRDefault="00EB3928" w:rsidP="00022B49">
      <w:pPr>
        <w:ind w:left="170"/>
      </w:pPr>
    </w:p>
    <w:p w:rsidR="00EB3928" w:rsidRDefault="00EB3928" w:rsidP="00022B49">
      <w:pPr>
        <w:ind w:left="170"/>
      </w:pPr>
    </w:p>
    <w:p w:rsidR="00EB3928" w:rsidRDefault="00EB3928" w:rsidP="00022B49">
      <w:pPr>
        <w:ind w:left="170"/>
      </w:pPr>
    </w:p>
    <w:p w:rsidR="00EB3928" w:rsidRDefault="00EB3928" w:rsidP="00EB3928">
      <w:pPr>
        <w:pStyle w:val="Akapitzlist"/>
        <w:jc w:val="center"/>
        <w:rPr>
          <w:b/>
          <w:sz w:val="32"/>
          <w:szCs w:val="32"/>
        </w:rPr>
      </w:pPr>
    </w:p>
    <w:p w:rsidR="00EB3928" w:rsidRDefault="00EB3928" w:rsidP="003A2B2C">
      <w:pPr>
        <w:pStyle w:val="Akapitzlist"/>
        <w:numPr>
          <w:ilvl w:val="0"/>
          <w:numId w:val="2"/>
        </w:numPr>
        <w:ind w:left="170"/>
      </w:pPr>
      <w:r>
        <w:lastRenderedPageBreak/>
        <w:t xml:space="preserve">W danych umowy udostępniono nową zakładkę </w:t>
      </w:r>
      <w:r w:rsidRPr="00EB3928">
        <w:t xml:space="preserve">Windykacja </w:t>
      </w:r>
      <w:proofErr w:type="spellStart"/>
      <w:proofErr w:type="gramStart"/>
      <w:r w:rsidRPr="00EB3928">
        <w:t>komor</w:t>
      </w:r>
      <w:proofErr w:type="spellEnd"/>
      <w:r w:rsidRPr="00EB3928">
        <w:t xml:space="preserve">. </w:t>
      </w:r>
      <w:r>
        <w:t>, na</w:t>
      </w:r>
      <w:proofErr w:type="gramEnd"/>
      <w:r>
        <w:t xml:space="preserve"> której znalazły się nowe pola dotyczące windykacji.</w:t>
      </w:r>
    </w:p>
    <w:p w:rsidR="00EB3928" w:rsidRDefault="00EB3928" w:rsidP="00EB3928">
      <w:r>
        <w:t xml:space="preserve">Mamy tu grupę pól dotyczących </w:t>
      </w:r>
      <w:r w:rsidRPr="00ED13AC">
        <w:rPr>
          <w:b/>
        </w:rPr>
        <w:t>postępowania sądowego</w:t>
      </w:r>
      <w:r>
        <w:t>:</w:t>
      </w:r>
    </w:p>
    <w:p w:rsidR="00EB3928" w:rsidRPr="00482C8C" w:rsidRDefault="00EB3928" w:rsidP="003A2B2C">
      <w:pPr>
        <w:pStyle w:val="Akapitzlist"/>
        <w:numPr>
          <w:ilvl w:val="0"/>
          <w:numId w:val="4"/>
        </w:numPr>
        <w:spacing w:after="200" w:line="276" w:lineRule="auto"/>
        <w:ind w:left="360"/>
        <w:jc w:val="both"/>
      </w:pPr>
      <w:r w:rsidRPr="00482C8C">
        <w:t>Data przekazania do kancelarii</w:t>
      </w:r>
    </w:p>
    <w:p w:rsidR="00EB3928" w:rsidRDefault="00EB3928" w:rsidP="003A2B2C">
      <w:pPr>
        <w:pStyle w:val="Akapitzlist"/>
        <w:numPr>
          <w:ilvl w:val="0"/>
          <w:numId w:val="4"/>
        </w:numPr>
        <w:spacing w:after="200" w:line="276" w:lineRule="auto"/>
        <w:ind w:left="360"/>
        <w:jc w:val="both"/>
      </w:pPr>
      <w:r>
        <w:t xml:space="preserve">Data opłacenia </w:t>
      </w:r>
      <w:proofErr w:type="spellStart"/>
      <w:r>
        <w:t>pełnom</w:t>
      </w:r>
      <w:proofErr w:type="spellEnd"/>
      <w:r>
        <w:t xml:space="preserve">. + </w:t>
      </w:r>
      <w:proofErr w:type="gramStart"/>
      <w:r>
        <w:t>uwagi</w:t>
      </w:r>
      <w:proofErr w:type="gramEnd"/>
      <w:r>
        <w:t xml:space="preserve"> na kwotę</w:t>
      </w:r>
    </w:p>
    <w:p w:rsidR="00EB3928" w:rsidRDefault="00EB3928" w:rsidP="003A2B2C">
      <w:pPr>
        <w:pStyle w:val="Akapitzlist"/>
        <w:numPr>
          <w:ilvl w:val="0"/>
          <w:numId w:val="4"/>
        </w:numPr>
        <w:spacing w:after="200" w:line="276" w:lineRule="auto"/>
        <w:ind w:left="360"/>
        <w:jc w:val="both"/>
      </w:pPr>
      <w:r>
        <w:t xml:space="preserve">Data opłacenia </w:t>
      </w:r>
      <w:proofErr w:type="spellStart"/>
      <w:r>
        <w:t>opł.</w:t>
      </w:r>
      <w:proofErr w:type="gramStart"/>
      <w:r>
        <w:t>pozwu</w:t>
      </w:r>
      <w:proofErr w:type="spellEnd"/>
      <w:proofErr w:type="gramEnd"/>
      <w:r>
        <w:t xml:space="preserve"> + uwagi na kwotę</w:t>
      </w:r>
    </w:p>
    <w:p w:rsidR="00EB3928" w:rsidRDefault="00EB3928" w:rsidP="003A2B2C">
      <w:pPr>
        <w:pStyle w:val="Akapitzlist"/>
        <w:numPr>
          <w:ilvl w:val="0"/>
          <w:numId w:val="4"/>
        </w:numPr>
        <w:spacing w:after="200" w:line="276" w:lineRule="auto"/>
        <w:ind w:left="360"/>
        <w:jc w:val="both"/>
      </w:pPr>
      <w:r>
        <w:t>Data złożenia pozwu</w:t>
      </w:r>
    </w:p>
    <w:p w:rsidR="00EB3928" w:rsidRDefault="00EB3928" w:rsidP="003A2B2C">
      <w:pPr>
        <w:pStyle w:val="Akapitzlist"/>
        <w:numPr>
          <w:ilvl w:val="0"/>
          <w:numId w:val="4"/>
        </w:numPr>
        <w:spacing w:after="200" w:line="276" w:lineRule="auto"/>
        <w:ind w:left="360"/>
        <w:jc w:val="both"/>
      </w:pPr>
      <w:r>
        <w:t>Data otrzymania nakazu zapłaty</w:t>
      </w:r>
    </w:p>
    <w:p w:rsidR="00EB3928" w:rsidRDefault="00EB3928" w:rsidP="003A2B2C">
      <w:pPr>
        <w:pStyle w:val="Akapitzlist"/>
        <w:numPr>
          <w:ilvl w:val="0"/>
          <w:numId w:val="4"/>
        </w:numPr>
        <w:spacing w:after="200" w:line="276" w:lineRule="auto"/>
        <w:ind w:left="360"/>
        <w:jc w:val="both"/>
      </w:pPr>
      <w:r>
        <w:t>Data wpływu zwrotu z sądu + uwagi na kwotę</w:t>
      </w:r>
    </w:p>
    <w:p w:rsidR="00EB3928" w:rsidRDefault="00EB3928" w:rsidP="003A2B2C">
      <w:pPr>
        <w:pStyle w:val="Akapitzlist"/>
        <w:numPr>
          <w:ilvl w:val="0"/>
          <w:numId w:val="4"/>
        </w:numPr>
        <w:spacing w:after="200" w:line="276" w:lineRule="auto"/>
        <w:ind w:left="360"/>
        <w:jc w:val="both"/>
      </w:pPr>
      <w:r>
        <w:t>Data wniosku o sprostowanie + uwagi</w:t>
      </w:r>
    </w:p>
    <w:p w:rsidR="00EB3928" w:rsidRDefault="00EB3928" w:rsidP="003A2B2C">
      <w:pPr>
        <w:pStyle w:val="Akapitzlist"/>
        <w:numPr>
          <w:ilvl w:val="0"/>
          <w:numId w:val="4"/>
        </w:numPr>
        <w:spacing w:after="200" w:line="276" w:lineRule="auto"/>
        <w:ind w:left="360"/>
        <w:jc w:val="both"/>
      </w:pPr>
      <w:r>
        <w:t xml:space="preserve">Data zawieszenia </w:t>
      </w:r>
      <w:proofErr w:type="spellStart"/>
      <w:r>
        <w:t>post.sąd</w:t>
      </w:r>
      <w:proofErr w:type="spellEnd"/>
      <w:r>
        <w:t xml:space="preserve"> + uwagi</w:t>
      </w:r>
    </w:p>
    <w:p w:rsidR="00EB3928" w:rsidRDefault="00EB3928" w:rsidP="003A2B2C">
      <w:pPr>
        <w:pStyle w:val="Akapitzlist"/>
        <w:numPr>
          <w:ilvl w:val="0"/>
          <w:numId w:val="4"/>
        </w:numPr>
        <w:spacing w:after="200" w:line="276" w:lineRule="auto"/>
        <w:ind w:left="360"/>
        <w:jc w:val="both"/>
      </w:pPr>
      <w:r>
        <w:t xml:space="preserve">Przewidywana data umorzenia </w:t>
      </w:r>
      <w:proofErr w:type="spellStart"/>
      <w:r>
        <w:t>post.sąd</w:t>
      </w:r>
      <w:proofErr w:type="spellEnd"/>
      <w:r>
        <w:t xml:space="preserve"> + uwagi</w:t>
      </w:r>
    </w:p>
    <w:p w:rsidR="00EB3928" w:rsidRDefault="00EB3928" w:rsidP="003A2B2C">
      <w:pPr>
        <w:pStyle w:val="Akapitzlist"/>
        <w:numPr>
          <w:ilvl w:val="0"/>
          <w:numId w:val="4"/>
        </w:numPr>
        <w:spacing w:after="200" w:line="276" w:lineRule="auto"/>
        <w:ind w:left="360"/>
        <w:jc w:val="both"/>
      </w:pPr>
      <w:r>
        <w:t xml:space="preserve">Data faktycznego umorzenia </w:t>
      </w:r>
      <w:proofErr w:type="spellStart"/>
      <w:r>
        <w:t>post.sąd</w:t>
      </w:r>
      <w:proofErr w:type="spellEnd"/>
      <w:r>
        <w:t xml:space="preserve">. + </w:t>
      </w:r>
      <w:proofErr w:type="gramStart"/>
      <w:r>
        <w:t>uwagi</w:t>
      </w:r>
      <w:proofErr w:type="gramEnd"/>
    </w:p>
    <w:p w:rsidR="00EB3928" w:rsidRDefault="00EB3928" w:rsidP="003A2B2C">
      <w:pPr>
        <w:pStyle w:val="Akapitzlist"/>
        <w:numPr>
          <w:ilvl w:val="0"/>
          <w:numId w:val="4"/>
        </w:numPr>
        <w:spacing w:after="200" w:line="276" w:lineRule="auto"/>
        <w:ind w:left="360"/>
        <w:jc w:val="both"/>
      </w:pPr>
      <w:r>
        <w:t>Data opłacenia klauzuli + uwagi na kwotę</w:t>
      </w:r>
    </w:p>
    <w:p w:rsidR="00EB3928" w:rsidRDefault="00EB3928" w:rsidP="003A2B2C">
      <w:pPr>
        <w:pStyle w:val="Akapitzlist"/>
        <w:numPr>
          <w:ilvl w:val="0"/>
          <w:numId w:val="4"/>
        </w:numPr>
        <w:spacing w:after="200" w:line="276" w:lineRule="auto"/>
        <w:ind w:left="360"/>
        <w:jc w:val="both"/>
      </w:pPr>
      <w:r>
        <w:t>Data otrzymania klauzuli + uwagi</w:t>
      </w:r>
    </w:p>
    <w:p w:rsidR="00EB3928" w:rsidRDefault="00EB3928" w:rsidP="003A2B2C">
      <w:pPr>
        <w:pStyle w:val="Akapitzlist"/>
        <w:numPr>
          <w:ilvl w:val="0"/>
          <w:numId w:val="4"/>
        </w:numPr>
        <w:spacing w:after="200" w:line="276" w:lineRule="auto"/>
        <w:ind w:left="360"/>
        <w:jc w:val="both"/>
      </w:pPr>
      <w:r>
        <w:t>Data informacji + uwagi</w:t>
      </w:r>
    </w:p>
    <w:p w:rsidR="00EB3928" w:rsidRDefault="00EB3928" w:rsidP="003A2B2C">
      <w:pPr>
        <w:pStyle w:val="Akapitzlist"/>
        <w:numPr>
          <w:ilvl w:val="0"/>
          <w:numId w:val="4"/>
        </w:numPr>
        <w:spacing w:after="200" w:line="276" w:lineRule="auto"/>
        <w:ind w:left="360"/>
        <w:jc w:val="both"/>
      </w:pPr>
      <w:r>
        <w:t>KZP z nakazu (w zł)</w:t>
      </w:r>
    </w:p>
    <w:p w:rsidR="00EB3928" w:rsidRDefault="00EB3928" w:rsidP="003A2B2C">
      <w:pPr>
        <w:pStyle w:val="Akapitzlist"/>
        <w:numPr>
          <w:ilvl w:val="0"/>
          <w:numId w:val="4"/>
        </w:numPr>
        <w:spacing w:after="200" w:line="276" w:lineRule="auto"/>
        <w:ind w:left="360"/>
        <w:jc w:val="both"/>
      </w:pPr>
      <w:r>
        <w:t>KZP dla (tu dane kancelarii)</w:t>
      </w:r>
    </w:p>
    <w:p w:rsidR="00EB3928" w:rsidRDefault="00EB3928" w:rsidP="003A2B2C">
      <w:pPr>
        <w:pStyle w:val="Akapitzlist"/>
        <w:numPr>
          <w:ilvl w:val="0"/>
          <w:numId w:val="4"/>
        </w:numPr>
        <w:spacing w:after="200" w:line="276" w:lineRule="auto"/>
        <w:ind w:left="360"/>
        <w:jc w:val="both"/>
      </w:pPr>
      <w:r>
        <w:t>Data rozliczenia KZP + uwagi na kwotę</w:t>
      </w:r>
    </w:p>
    <w:p w:rsidR="00EB3928" w:rsidRDefault="00EB3928" w:rsidP="00EB3928">
      <w:r>
        <w:rPr>
          <w:noProof/>
        </w:rPr>
        <w:drawing>
          <wp:inline distT="0" distB="0" distL="0" distR="0" wp14:anchorId="6C2170DA" wp14:editId="59F35374">
            <wp:extent cx="4619625" cy="3924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28" w:rsidRDefault="00EB3928" w:rsidP="00EB3928">
      <w:pPr>
        <w:rPr>
          <w:b/>
        </w:rPr>
      </w:pPr>
      <w:r>
        <w:tab/>
        <w:t xml:space="preserve">Oraz pola dotyczące </w:t>
      </w:r>
      <w:r>
        <w:rPr>
          <w:b/>
        </w:rPr>
        <w:t>Postępowania KM</w:t>
      </w:r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Data złożenia wniosku egzekucyjnego + uwagi</w:t>
      </w:r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Dokonano zajęcia + uwagi (duże)</w:t>
      </w:r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 xml:space="preserve">KZAWE z </w:t>
      </w:r>
      <w:proofErr w:type="spellStart"/>
      <w:r>
        <w:t>post.kom</w:t>
      </w:r>
      <w:proofErr w:type="spellEnd"/>
      <w:r>
        <w:t>. (</w:t>
      </w:r>
      <w:proofErr w:type="gramStart"/>
      <w:r>
        <w:t>w</w:t>
      </w:r>
      <w:proofErr w:type="gramEnd"/>
      <w:r>
        <w:t xml:space="preserve"> zł)</w:t>
      </w:r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KZAWE dla (tu dane kancelarii; tak jak przy KZP)</w:t>
      </w:r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lastRenderedPageBreak/>
        <w:t>Data rozliczenia KZAWE + uwagi na kwotę</w:t>
      </w:r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Inne informacje + uwagi (duże)</w:t>
      </w:r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 xml:space="preserve">Posiada nieruchomość (tak/nie) </w:t>
      </w:r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Potwierdzona nieruchomość (tak/nie).</w:t>
      </w:r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Opis nieruchomości (duże)</w:t>
      </w:r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Nr księgi wieczystej</w:t>
      </w:r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 xml:space="preserve">Data wniosku o </w:t>
      </w:r>
      <w:proofErr w:type="spellStart"/>
      <w:r>
        <w:t>wszcz.</w:t>
      </w:r>
      <w:proofErr w:type="gramStart"/>
      <w:r>
        <w:t>egzek</w:t>
      </w:r>
      <w:proofErr w:type="gramEnd"/>
      <w:r>
        <w:t>.</w:t>
      </w:r>
      <w:proofErr w:type="gramStart"/>
      <w:r>
        <w:t>z</w:t>
      </w:r>
      <w:proofErr w:type="spellEnd"/>
      <w:proofErr w:type="gramEnd"/>
      <w:r>
        <w:t xml:space="preserve"> nieruch. + </w:t>
      </w:r>
      <w:proofErr w:type="gramStart"/>
      <w:r>
        <w:t>uwagi</w:t>
      </w:r>
      <w:proofErr w:type="gramEnd"/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 xml:space="preserve">Data przyłączenia do </w:t>
      </w:r>
      <w:proofErr w:type="spellStart"/>
      <w:r>
        <w:t>egzek.</w:t>
      </w:r>
      <w:proofErr w:type="gramStart"/>
      <w:r>
        <w:t>z</w:t>
      </w:r>
      <w:proofErr w:type="spellEnd"/>
      <w:proofErr w:type="gramEnd"/>
      <w:r>
        <w:t xml:space="preserve"> nieruch. + </w:t>
      </w:r>
      <w:proofErr w:type="gramStart"/>
      <w:r>
        <w:t>uwagi</w:t>
      </w:r>
      <w:proofErr w:type="gramEnd"/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Data wpisu hipoteki przymusowej + uwagi</w:t>
      </w:r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Data otrzym.</w:t>
      </w:r>
      <w:proofErr w:type="gramStart"/>
      <w:r>
        <w:t>wysłuchania</w:t>
      </w:r>
      <w:proofErr w:type="gramEnd"/>
      <w:r>
        <w:t>1 + uwagi (duże)</w:t>
      </w:r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Data otrzym.</w:t>
      </w:r>
      <w:proofErr w:type="gramStart"/>
      <w:r>
        <w:t>wysłuchania</w:t>
      </w:r>
      <w:proofErr w:type="gramEnd"/>
      <w:r>
        <w:t>2 + uwagi (duże)</w:t>
      </w:r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 xml:space="preserve">Data </w:t>
      </w:r>
      <w:proofErr w:type="spellStart"/>
      <w:r>
        <w:t>złoż.</w:t>
      </w:r>
      <w:proofErr w:type="gramStart"/>
      <w:r>
        <w:t>wniosku</w:t>
      </w:r>
      <w:proofErr w:type="spellEnd"/>
      <w:proofErr w:type="gramEnd"/>
      <w:r>
        <w:t xml:space="preserve"> o </w:t>
      </w:r>
      <w:proofErr w:type="spellStart"/>
      <w:r>
        <w:t>umorz.</w:t>
      </w:r>
      <w:proofErr w:type="gramStart"/>
      <w:r>
        <w:t>post</w:t>
      </w:r>
      <w:proofErr w:type="spellEnd"/>
      <w:proofErr w:type="gramEnd"/>
      <w:r>
        <w:t>. + uwagi</w:t>
      </w:r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Data umorzenia części postępowania + uwagi</w:t>
      </w:r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Data umorzenia całego postępowania + uwagi</w:t>
      </w:r>
    </w:p>
    <w:p w:rsidR="00EB3928" w:rsidRDefault="00EB3928" w:rsidP="003A2B2C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Data zakończenia postępowania + uwagi</w:t>
      </w:r>
    </w:p>
    <w:p w:rsidR="00EB3928" w:rsidRDefault="00EB3928" w:rsidP="00EB3928">
      <w:pPr>
        <w:jc w:val="both"/>
      </w:pPr>
      <w:r>
        <w:rPr>
          <w:noProof/>
        </w:rPr>
        <w:drawing>
          <wp:inline distT="0" distB="0" distL="0" distR="0" wp14:anchorId="08C3BE76" wp14:editId="586E6977">
            <wp:extent cx="5038725" cy="52101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28" w:rsidRPr="00ED13AC" w:rsidRDefault="00EB3928" w:rsidP="00EB3928">
      <w:pPr>
        <w:rPr>
          <w:b/>
        </w:rPr>
      </w:pPr>
    </w:p>
    <w:p w:rsidR="00EB3928" w:rsidRDefault="00EB3928" w:rsidP="00EB3928">
      <w:r>
        <w:t xml:space="preserve">Ponadto wybieramy czy windykacja wobec danego klienta będzie standardowa czy też nie. </w:t>
      </w:r>
    </w:p>
    <w:p w:rsidR="00EB3928" w:rsidRDefault="00EB3928" w:rsidP="00EB3928">
      <w:r>
        <w:lastRenderedPageBreak/>
        <w:t>Dodano pole Komornika, którym ma zajmować się daną umową. Wybieramy go poprzez dwukrotne kliknięcie w dane pole lub przycisk „Zmień”</w:t>
      </w:r>
    </w:p>
    <w:p w:rsidR="00EB3928" w:rsidRDefault="00EB3928" w:rsidP="00EB3928">
      <w:r>
        <w:t>Dodano dwie dodatkowe daty: Data przedawnienia wierzytelności, Data przedawnienia odsetek</w:t>
      </w:r>
    </w:p>
    <w:p w:rsidR="00EB3928" w:rsidRDefault="00EB3928" w:rsidP="00EB3928">
      <w:r>
        <w:rPr>
          <w:noProof/>
        </w:rPr>
        <w:drawing>
          <wp:inline distT="0" distB="0" distL="0" distR="0" wp14:anchorId="1ED0E7B4" wp14:editId="4F55A654">
            <wp:extent cx="4543425" cy="13239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28" w:rsidRDefault="00EB3928" w:rsidP="00EB3928"/>
    <w:p w:rsidR="00EB3928" w:rsidRDefault="00EB3928" w:rsidP="00EB3928"/>
    <w:p w:rsidR="00EB3928" w:rsidRPr="00EB3928" w:rsidRDefault="00EB3928" w:rsidP="00EB3928">
      <w:pPr>
        <w:pStyle w:val="Akapitzlist"/>
        <w:ind w:left="170"/>
      </w:pPr>
    </w:p>
    <w:p w:rsidR="00EB3928" w:rsidRDefault="00EB3928" w:rsidP="003A2B2C">
      <w:pPr>
        <w:pStyle w:val="Akapitzlist"/>
        <w:numPr>
          <w:ilvl w:val="0"/>
          <w:numId w:val="2"/>
        </w:numPr>
        <w:ind w:left="170"/>
      </w:pPr>
      <w:r>
        <w:t xml:space="preserve">Dodano możliwość zaczytywania danych z plików </w:t>
      </w:r>
      <w:r w:rsidRPr="00EB3928">
        <w:t xml:space="preserve">CSV </w:t>
      </w:r>
      <w:r>
        <w:t xml:space="preserve">i </w:t>
      </w:r>
      <w:r w:rsidRPr="00EB3928">
        <w:t xml:space="preserve">XML </w:t>
      </w:r>
    </w:p>
    <w:p w:rsidR="00EB3928" w:rsidRDefault="00EB3928" w:rsidP="00EB3928">
      <w:pPr>
        <w:pStyle w:val="Akapitzlist"/>
      </w:pPr>
    </w:p>
    <w:p w:rsidR="00EB3928" w:rsidRDefault="00EB3928" w:rsidP="003A2B2C">
      <w:pPr>
        <w:pStyle w:val="Akapitzlist"/>
        <w:numPr>
          <w:ilvl w:val="0"/>
          <w:numId w:val="6"/>
        </w:numPr>
        <w:spacing w:after="200" w:line="276" w:lineRule="auto"/>
      </w:pPr>
      <w:r>
        <w:t>Przykładowa struktura danych w pliku CSV:</w:t>
      </w:r>
    </w:p>
    <w:p w:rsidR="00EB3928" w:rsidRDefault="00EB3928" w:rsidP="00EB3928"/>
    <w:p w:rsidR="00EB3928" w:rsidRDefault="00EB3928" w:rsidP="00EB3928">
      <w:r>
        <w:rPr>
          <w:noProof/>
        </w:rPr>
        <w:drawing>
          <wp:inline distT="0" distB="0" distL="0" distR="0" wp14:anchorId="1A1A710E" wp14:editId="036FE5EE">
            <wp:extent cx="5749925" cy="673100"/>
            <wp:effectExtent l="0" t="0" r="317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28" w:rsidRDefault="00EB3928" w:rsidP="00EB3928"/>
    <w:p w:rsidR="00EB3928" w:rsidRDefault="00EB3928" w:rsidP="00EB3928">
      <w:r>
        <w:t xml:space="preserve">Pierwszy rząd będący nagłówkiem kolumn jest alternatywny. Po zaczytaniu pliku do </w:t>
      </w:r>
      <w:proofErr w:type="spellStart"/>
      <w:r>
        <w:t>pbazy</w:t>
      </w:r>
      <w:proofErr w:type="spellEnd"/>
      <w:r>
        <w:t xml:space="preserve"> najpierw zobaczymy na ekranie </w:t>
      </w:r>
      <w:proofErr w:type="gramStart"/>
      <w:r>
        <w:t>wszystko co</w:t>
      </w:r>
      <w:proofErr w:type="gramEnd"/>
      <w:r>
        <w:t xml:space="preserve"> się w nim znajduje. Wtedy podejmiemy decyzję, która </w:t>
      </w:r>
      <w:proofErr w:type="gramStart"/>
      <w:r>
        <w:t>kolumna do jakiego</w:t>
      </w:r>
      <w:proofErr w:type="gramEnd"/>
      <w:r>
        <w:t xml:space="preserve"> pola w bazie ma zostać przypisana. Przy wprowadzaniu danych system zapyta się również czy wprowadzać pierwszy rząd, który może być np. tak jak w tym przykładzie nagłówkiem.</w:t>
      </w:r>
    </w:p>
    <w:p w:rsidR="00EB3928" w:rsidRDefault="00EB3928" w:rsidP="00EB3928"/>
    <w:p w:rsidR="00EB3928" w:rsidRDefault="00EB3928" w:rsidP="00EB3928">
      <w:r>
        <w:rPr>
          <w:noProof/>
        </w:rPr>
        <w:drawing>
          <wp:inline distT="0" distB="0" distL="0" distR="0" wp14:anchorId="76D485A4" wp14:editId="5217EEE5">
            <wp:extent cx="5756910" cy="1390015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28" w:rsidRDefault="00EB3928" w:rsidP="00EB3928"/>
    <w:p w:rsidR="00EB3928" w:rsidRDefault="00EB3928" w:rsidP="00EB3928">
      <w:r>
        <w:t xml:space="preserve">Rząd oznaczony numerem </w:t>
      </w:r>
      <w:r>
        <w:rPr>
          <w:b/>
        </w:rPr>
        <w:t xml:space="preserve">1 </w:t>
      </w:r>
      <w:r>
        <w:t>po lewej stronie jest właśnie pierwszy rzędem, o który system nas zapyta przy wprowadzaniu danych do bazy.</w:t>
      </w:r>
    </w:p>
    <w:p w:rsidR="00EB3928" w:rsidRDefault="00EB3928" w:rsidP="00EB3928">
      <w:r>
        <w:t xml:space="preserve">Rząd 0 zawiera obszary z listą rozwijaną z polami, w które zostaną wprowadzone dane np. ustalamy, że dane w 1 kolumnie są imieniem klienta i kolumna ta zostanie uznana przez </w:t>
      </w:r>
      <w:proofErr w:type="spellStart"/>
      <w:proofErr w:type="gramStart"/>
      <w:r>
        <w:t>pbaze</w:t>
      </w:r>
      <w:proofErr w:type="spellEnd"/>
      <w:r>
        <w:t xml:space="preserve"> jako</w:t>
      </w:r>
      <w:proofErr w:type="gramEnd"/>
      <w:r>
        <w:t xml:space="preserve"> właśnie imię wprowadzanej osoby.</w:t>
      </w:r>
    </w:p>
    <w:p w:rsidR="00EB3928" w:rsidRDefault="00EB3928" w:rsidP="00EB3928"/>
    <w:p w:rsidR="00EB3928" w:rsidRDefault="00EB3928" w:rsidP="00EB3928">
      <w:r>
        <w:t>Możemy zaczytać dane:</w:t>
      </w:r>
    </w:p>
    <w:p w:rsidR="00EB3928" w:rsidRDefault="00EB3928" w:rsidP="00EB3928">
      <w:pPr>
        <w:pStyle w:val="Akapitzlist"/>
        <w:ind w:left="1440"/>
      </w:pPr>
      <w:r>
        <w:t>- Klienta,</w:t>
      </w:r>
    </w:p>
    <w:p w:rsidR="00EB3928" w:rsidRDefault="00EB3928" w:rsidP="00EB3928">
      <w:pPr>
        <w:pStyle w:val="Akapitzlist"/>
        <w:ind w:left="1440"/>
      </w:pPr>
      <w:r>
        <w:t>- Umowy,</w:t>
      </w:r>
    </w:p>
    <w:p w:rsidR="00EB3928" w:rsidRDefault="00EB3928" w:rsidP="00EB3928">
      <w:pPr>
        <w:pStyle w:val="Akapitzlist"/>
        <w:ind w:left="1440"/>
      </w:pPr>
      <w:r>
        <w:t>- Wniosku</w:t>
      </w:r>
    </w:p>
    <w:p w:rsidR="00EB3928" w:rsidRDefault="00EB3928" w:rsidP="00EB3928"/>
    <w:p w:rsidR="00EB3928" w:rsidRDefault="00EB3928" w:rsidP="003A2B2C">
      <w:pPr>
        <w:pStyle w:val="Akapitzlist"/>
        <w:numPr>
          <w:ilvl w:val="0"/>
          <w:numId w:val="6"/>
        </w:numPr>
        <w:spacing w:after="200" w:line="276" w:lineRule="auto"/>
      </w:pPr>
      <w:r>
        <w:lastRenderedPageBreak/>
        <w:t>Przykładowa struktura pliku XML</w:t>
      </w:r>
    </w:p>
    <w:p w:rsidR="00EB3928" w:rsidRPr="003D2EB1" w:rsidRDefault="00EB3928" w:rsidP="00EB3928">
      <w:r>
        <w:rPr>
          <w:noProof/>
        </w:rPr>
        <w:drawing>
          <wp:inline distT="0" distB="0" distL="0" distR="0" wp14:anchorId="7A2F097A" wp14:editId="798B7491">
            <wp:extent cx="3869690" cy="55086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55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28" w:rsidRDefault="00EB3928" w:rsidP="00EB3928">
      <w:pPr>
        <w:rPr>
          <w:b/>
        </w:rPr>
      </w:pPr>
      <w:r>
        <w:t xml:space="preserve">Zaczytywany plik musi mieć jedną główną gałąź np. </w:t>
      </w:r>
      <w:r>
        <w:rPr>
          <w:b/>
        </w:rPr>
        <w:t>KLIENCI</w:t>
      </w:r>
      <w:r>
        <w:t xml:space="preserve"> (inaczej plik </w:t>
      </w:r>
      <w:proofErr w:type="spellStart"/>
      <w:r>
        <w:t>xml</w:t>
      </w:r>
      <w:proofErr w:type="spellEnd"/>
      <w:r>
        <w:t xml:space="preserve"> będzie nieprawidłowy) Następnie każda gałąź będzie </w:t>
      </w:r>
      <w:proofErr w:type="gramStart"/>
      <w:r>
        <w:t>potraktowana jako</w:t>
      </w:r>
      <w:proofErr w:type="gramEnd"/>
      <w:r>
        <w:t xml:space="preserve"> dane klienta np. </w:t>
      </w:r>
      <w:r>
        <w:rPr>
          <w:b/>
        </w:rPr>
        <w:t>KL1</w:t>
      </w:r>
    </w:p>
    <w:p w:rsidR="00EB3928" w:rsidRDefault="00EB3928" w:rsidP="00EB3928">
      <w:r>
        <w:t xml:space="preserve">W gałęzi </w:t>
      </w:r>
      <w:r>
        <w:rPr>
          <w:b/>
        </w:rPr>
        <w:t xml:space="preserve">KL1 </w:t>
      </w:r>
      <w:r>
        <w:t>wstawiamy dowolną ilość pól z danymi o dowolnych nazwach.</w:t>
      </w:r>
    </w:p>
    <w:p w:rsidR="00EB3928" w:rsidRDefault="00EB3928" w:rsidP="00EB3928"/>
    <w:p w:rsidR="00EB3928" w:rsidRDefault="00EB3928" w:rsidP="00EB3928">
      <w:r>
        <w:t xml:space="preserve">Zaczytanie danych do </w:t>
      </w:r>
      <w:proofErr w:type="spellStart"/>
      <w:r>
        <w:t>pbazy</w:t>
      </w:r>
      <w:proofErr w:type="spellEnd"/>
      <w:r>
        <w:t xml:space="preserve"> odbywa się w następujący sposób. Sprawdzany jest pesel i NIP klienta. W przypadku wystąpienia danej osoby w bazie danych nie zostaje podjęta żadna czynność. W danych wniosku i umowy musi wystąpić przynajmniej jedna z wymienionych informacji o kliencie:</w:t>
      </w:r>
    </w:p>
    <w:p w:rsidR="00EB3928" w:rsidRDefault="00EB3928" w:rsidP="003A2B2C">
      <w:pPr>
        <w:pStyle w:val="Akapitzlist"/>
        <w:numPr>
          <w:ilvl w:val="0"/>
          <w:numId w:val="7"/>
        </w:numPr>
        <w:spacing w:after="200" w:line="276" w:lineRule="auto"/>
      </w:pPr>
      <w:r>
        <w:t>NIP</w:t>
      </w:r>
    </w:p>
    <w:p w:rsidR="00EB3928" w:rsidRDefault="00EB3928" w:rsidP="003A2B2C">
      <w:pPr>
        <w:pStyle w:val="Akapitzlist"/>
        <w:numPr>
          <w:ilvl w:val="0"/>
          <w:numId w:val="7"/>
        </w:numPr>
        <w:spacing w:after="200" w:line="276" w:lineRule="auto"/>
      </w:pPr>
      <w:r>
        <w:t>Pesel</w:t>
      </w:r>
    </w:p>
    <w:p w:rsidR="00EB3928" w:rsidRDefault="00EB3928" w:rsidP="003A2B2C">
      <w:pPr>
        <w:pStyle w:val="Akapitzlist"/>
        <w:numPr>
          <w:ilvl w:val="0"/>
          <w:numId w:val="7"/>
        </w:numPr>
        <w:spacing w:after="200" w:line="276" w:lineRule="auto"/>
      </w:pPr>
      <w:r>
        <w:t>Id klienta</w:t>
      </w:r>
    </w:p>
    <w:p w:rsidR="00EB3928" w:rsidRDefault="00EB3928" w:rsidP="00EB3928">
      <w:pPr>
        <w:rPr>
          <w:b/>
        </w:rPr>
      </w:pPr>
      <w:r>
        <w:t xml:space="preserve">Wyświetlone dane z pliku możemy w każdej chwili wydrukować za pomocą menu </w:t>
      </w:r>
      <w:r>
        <w:rPr>
          <w:b/>
        </w:rPr>
        <w:t>Drukuj</w:t>
      </w:r>
    </w:p>
    <w:p w:rsidR="00EB3928" w:rsidRPr="009B1824" w:rsidRDefault="00EB3928" w:rsidP="00EB3928">
      <w:r>
        <w:t xml:space="preserve">Obok każdego wiersza zostanie podana informacja czy wprowadzenie danych do systemu zakończyło się </w:t>
      </w:r>
      <w:proofErr w:type="spellStart"/>
      <w:r>
        <w:t>powowdzeniem</w:t>
      </w:r>
      <w:proofErr w:type="spellEnd"/>
      <w:r>
        <w:t>.</w:t>
      </w:r>
    </w:p>
    <w:p w:rsidR="00EB3928" w:rsidRDefault="00EB3928" w:rsidP="00EB3928">
      <w:pPr>
        <w:jc w:val="center"/>
      </w:pPr>
    </w:p>
    <w:p w:rsidR="00EB3928" w:rsidRPr="006E3979" w:rsidRDefault="00EB3928" w:rsidP="00EB3928">
      <w:pPr>
        <w:jc w:val="center"/>
      </w:pPr>
    </w:p>
    <w:p w:rsidR="00EB3928" w:rsidRDefault="00EB3928" w:rsidP="003A2B2C">
      <w:pPr>
        <w:pStyle w:val="Akapitzlist"/>
        <w:numPr>
          <w:ilvl w:val="0"/>
          <w:numId w:val="2"/>
        </w:numPr>
        <w:ind w:left="170"/>
      </w:pPr>
      <w:r>
        <w:lastRenderedPageBreak/>
        <w:t xml:space="preserve">W umowach Info umożliwiono drukowanie kart umów dla wielu klientów. </w:t>
      </w:r>
    </w:p>
    <w:p w:rsidR="00EB3928" w:rsidRPr="00EB3928" w:rsidRDefault="00EB3928" w:rsidP="003A2B2C">
      <w:pPr>
        <w:pStyle w:val="Akapitzlist"/>
        <w:numPr>
          <w:ilvl w:val="0"/>
          <w:numId w:val="2"/>
        </w:numPr>
        <w:ind w:left="170"/>
      </w:pPr>
      <w:r>
        <w:t xml:space="preserve">Początkowo zaznaczamy umowy, które chcemy wydrukować „ptaszkiem” następnie klikamy prawym </w:t>
      </w:r>
      <w:proofErr w:type="gramStart"/>
      <w:r>
        <w:t>klawiszem</w:t>
      </w:r>
      <w:proofErr w:type="gramEnd"/>
      <w:r>
        <w:t xml:space="preserve"> myszy i wybieramy </w:t>
      </w:r>
      <w:r w:rsidRPr="00EB3928">
        <w:t>Karta umowy</w:t>
      </w:r>
      <w:r w:rsidRPr="00EB3928">
        <w:sym w:font="Wingdings" w:char="F0E0"/>
      </w:r>
      <w:r w:rsidRPr="00EB3928">
        <w:t>Drukuj zaznaczone</w:t>
      </w:r>
    </w:p>
    <w:p w:rsidR="00EB3928" w:rsidRDefault="00EB3928" w:rsidP="00EB3928">
      <w:pPr>
        <w:rPr>
          <w:b/>
        </w:rPr>
      </w:pPr>
    </w:p>
    <w:p w:rsidR="00EB3928" w:rsidRDefault="00EB3928" w:rsidP="00EB3928">
      <w:pPr>
        <w:jc w:val="center"/>
      </w:pPr>
      <w:r>
        <w:rPr>
          <w:noProof/>
        </w:rPr>
        <w:drawing>
          <wp:inline distT="0" distB="0" distL="0" distR="0" wp14:anchorId="3365CDBE" wp14:editId="6392B78E">
            <wp:extent cx="4638675" cy="49434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28" w:rsidRDefault="00EB3928" w:rsidP="00EB3928"/>
    <w:p w:rsidR="00EB3928" w:rsidRDefault="00EB3928" w:rsidP="003A2B2C">
      <w:pPr>
        <w:pStyle w:val="Akapitzlist"/>
        <w:numPr>
          <w:ilvl w:val="0"/>
          <w:numId w:val="2"/>
        </w:numPr>
        <w:ind w:left="170"/>
      </w:pPr>
      <w:r>
        <w:t>W Zabezpieczeniach dołączono dodatkowe grupę pól dotyczących zewnętrznej firmy poręczeniowej.</w:t>
      </w:r>
    </w:p>
    <w:p w:rsidR="00EB3928" w:rsidRDefault="00EB3928" w:rsidP="00EB3928">
      <w:pPr>
        <w:ind w:left="720"/>
      </w:pPr>
      <w:r>
        <w:t>Mamy tu:</w:t>
      </w:r>
    </w:p>
    <w:p w:rsidR="00EB3928" w:rsidRDefault="00EB3928" w:rsidP="003A2B2C">
      <w:pPr>
        <w:pStyle w:val="Akapitzlist"/>
        <w:numPr>
          <w:ilvl w:val="0"/>
          <w:numId w:val="8"/>
        </w:numPr>
        <w:spacing w:after="200" w:line="276" w:lineRule="auto"/>
      </w:pPr>
      <w:r>
        <w:t xml:space="preserve">Pole z „ptaszkiem” Firma poręczeniowa” – zaznaczenie tej </w:t>
      </w:r>
      <w:proofErr w:type="spellStart"/>
      <w:r>
        <w:t>opcju</w:t>
      </w:r>
      <w:proofErr w:type="spellEnd"/>
      <w:r>
        <w:t xml:space="preserve"> informuje system o </w:t>
      </w:r>
      <w:proofErr w:type="gramStart"/>
      <w:r>
        <w:t>tym iż</w:t>
      </w:r>
      <w:proofErr w:type="gramEnd"/>
      <w:r>
        <w:t xml:space="preserve"> dany klient korzysta z poręczenia firmy zewnętrznej</w:t>
      </w:r>
    </w:p>
    <w:p w:rsidR="00EB3928" w:rsidRDefault="00EB3928" w:rsidP="003A2B2C">
      <w:pPr>
        <w:pStyle w:val="Akapitzlist"/>
        <w:numPr>
          <w:ilvl w:val="0"/>
          <w:numId w:val="8"/>
        </w:numPr>
        <w:spacing w:after="200" w:line="276" w:lineRule="auto"/>
      </w:pPr>
      <w:r>
        <w:t xml:space="preserve">Numer umowy poręczenia – nr </w:t>
      </w:r>
      <w:proofErr w:type="gramStart"/>
      <w:r>
        <w:t>umowy jaką</w:t>
      </w:r>
      <w:proofErr w:type="gramEnd"/>
      <w:r>
        <w:t xml:space="preserve"> podpisano z firmą poręczeniową</w:t>
      </w:r>
    </w:p>
    <w:p w:rsidR="00EB3928" w:rsidRDefault="00EB3928" w:rsidP="003A2B2C">
      <w:pPr>
        <w:pStyle w:val="Akapitzlist"/>
        <w:numPr>
          <w:ilvl w:val="0"/>
          <w:numId w:val="8"/>
        </w:numPr>
        <w:spacing w:after="200" w:line="276" w:lineRule="auto"/>
      </w:pPr>
      <w:r>
        <w:t>Data podpisania umowy – data podpisania umowy z firmą poręczeniową</w:t>
      </w:r>
    </w:p>
    <w:p w:rsidR="00EB3928" w:rsidRDefault="00EB3928" w:rsidP="00EB3928"/>
    <w:p w:rsidR="00EB3928" w:rsidRDefault="00EB3928" w:rsidP="00EB3928">
      <w:pPr>
        <w:jc w:val="center"/>
      </w:pPr>
      <w:r>
        <w:rPr>
          <w:noProof/>
        </w:rPr>
        <w:lastRenderedPageBreak/>
        <w:drawing>
          <wp:inline distT="0" distB="0" distL="0" distR="0" wp14:anchorId="5D68A2C0" wp14:editId="123876D2">
            <wp:extent cx="5759450" cy="47053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28" w:rsidRDefault="00EB3928" w:rsidP="00EB3928">
      <w:pPr>
        <w:jc w:val="center"/>
      </w:pPr>
    </w:p>
    <w:p w:rsidR="00EB3928" w:rsidRPr="00BA0D8F" w:rsidRDefault="00EB3928" w:rsidP="003A2B2C">
      <w:pPr>
        <w:pStyle w:val="Akapitzlist"/>
        <w:numPr>
          <w:ilvl w:val="0"/>
          <w:numId w:val="2"/>
        </w:numPr>
        <w:ind w:left="170"/>
      </w:pPr>
      <w:r>
        <w:t xml:space="preserve">W danych firmy pożyczkowej na pierwszej zakładce o nazwie </w:t>
      </w:r>
      <w:r w:rsidRPr="00EB3928">
        <w:t>„Dane firmy”</w:t>
      </w:r>
    </w:p>
    <w:p w:rsidR="00EB3928" w:rsidRDefault="00EB3928" w:rsidP="00EB3928">
      <w:pPr>
        <w:pStyle w:val="Akapitzlist"/>
        <w:ind w:left="170"/>
      </w:pPr>
      <w:r>
        <w:t xml:space="preserve">Dodano nowe pole </w:t>
      </w:r>
      <w:r w:rsidRPr="00EB3928">
        <w:t>Kierownik oddziału</w:t>
      </w:r>
      <w:r>
        <w:t xml:space="preserve"> oraz znacznik wydruków z nim związany </w:t>
      </w:r>
    </w:p>
    <w:p w:rsidR="00EB3928" w:rsidRDefault="00EB3928" w:rsidP="00EB3928">
      <w:pPr>
        <w:pStyle w:val="Akapitzlist"/>
        <w:rPr>
          <w:b/>
        </w:rPr>
      </w:pPr>
      <w:r>
        <w:rPr>
          <w:b/>
        </w:rPr>
        <w:t>[OD.KIEROWNIK]</w:t>
      </w:r>
    </w:p>
    <w:p w:rsidR="00EB3928" w:rsidRDefault="00EB3928" w:rsidP="00EB3928">
      <w:pPr>
        <w:rPr>
          <w:b/>
        </w:rPr>
      </w:pPr>
      <w:r>
        <w:rPr>
          <w:b/>
          <w:noProof/>
        </w:rPr>
        <w:drawing>
          <wp:inline distT="0" distB="0" distL="0" distR="0" wp14:anchorId="0B94D248" wp14:editId="6753C1A3">
            <wp:extent cx="5753100" cy="33242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28" w:rsidRPr="00EB3928" w:rsidRDefault="00EB3928" w:rsidP="00EB3928">
      <w:pPr>
        <w:pStyle w:val="Akapitzlist"/>
        <w:ind w:left="170"/>
      </w:pPr>
    </w:p>
    <w:p w:rsidR="00EB3928" w:rsidRDefault="00EB3928" w:rsidP="003A2B2C">
      <w:pPr>
        <w:pStyle w:val="Akapitzlist"/>
        <w:numPr>
          <w:ilvl w:val="0"/>
          <w:numId w:val="2"/>
        </w:numPr>
        <w:ind w:left="170"/>
      </w:pPr>
      <w:r>
        <w:t>W danych wniosku pożyczkowego dodano dwa nowe pola:</w:t>
      </w:r>
    </w:p>
    <w:p w:rsidR="00EB3928" w:rsidRDefault="00EB3928" w:rsidP="003A2B2C">
      <w:pPr>
        <w:pStyle w:val="Akapitzlist"/>
        <w:numPr>
          <w:ilvl w:val="0"/>
          <w:numId w:val="9"/>
        </w:numPr>
        <w:spacing w:after="200" w:line="276" w:lineRule="auto"/>
      </w:pPr>
      <w:r>
        <w:t>Data oceny wniosku</w:t>
      </w:r>
    </w:p>
    <w:p w:rsidR="00EB3928" w:rsidRDefault="00EB3928" w:rsidP="003A2B2C">
      <w:pPr>
        <w:pStyle w:val="Akapitzlist"/>
        <w:numPr>
          <w:ilvl w:val="0"/>
          <w:numId w:val="9"/>
        </w:numPr>
        <w:spacing w:after="200" w:line="276" w:lineRule="auto"/>
      </w:pPr>
      <w:r>
        <w:t>Data ponownego złożenia wniosku</w:t>
      </w:r>
    </w:p>
    <w:p w:rsidR="00EB3928" w:rsidRDefault="00EB3928" w:rsidP="00EB3928">
      <w:r>
        <w:rPr>
          <w:noProof/>
        </w:rPr>
        <w:drawing>
          <wp:inline distT="0" distB="0" distL="0" distR="0" wp14:anchorId="7C8481D8" wp14:editId="0276317C">
            <wp:extent cx="5753100" cy="36639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28" w:rsidRDefault="00EB3928" w:rsidP="00EB3928"/>
    <w:p w:rsidR="00EB3928" w:rsidRDefault="00EB3928" w:rsidP="00EB3928">
      <w:pPr>
        <w:pStyle w:val="Akapitzlist"/>
        <w:ind w:left="170"/>
      </w:pPr>
    </w:p>
    <w:p w:rsidR="00EB3928" w:rsidRDefault="00EB3928" w:rsidP="003A2B2C">
      <w:pPr>
        <w:pStyle w:val="Akapitzlist"/>
        <w:numPr>
          <w:ilvl w:val="0"/>
          <w:numId w:val="2"/>
        </w:numPr>
        <w:ind w:left="170"/>
      </w:pPr>
      <w:r>
        <w:t xml:space="preserve">W danych firmy oraz w danych klienta w zakładce „Dane firmy” dodano dodatkowe pole </w:t>
      </w:r>
      <w:r w:rsidRPr="00EB3928">
        <w:t>Status firmy</w:t>
      </w:r>
      <w:r>
        <w:t>. To pole z listą rozwijaną, do wyboru mamy:</w:t>
      </w:r>
    </w:p>
    <w:p w:rsidR="00EB3928" w:rsidRDefault="00EB3928" w:rsidP="003A2B2C">
      <w:pPr>
        <w:pStyle w:val="Akapitzlist"/>
        <w:numPr>
          <w:ilvl w:val="1"/>
          <w:numId w:val="5"/>
        </w:numPr>
        <w:spacing w:after="200" w:line="276" w:lineRule="auto"/>
      </w:pPr>
      <w:proofErr w:type="gramStart"/>
      <w:r>
        <w:t>aktywna</w:t>
      </w:r>
      <w:proofErr w:type="gramEnd"/>
    </w:p>
    <w:p w:rsidR="00EB3928" w:rsidRDefault="00EB3928" w:rsidP="003A2B2C">
      <w:pPr>
        <w:pStyle w:val="Akapitzlist"/>
        <w:numPr>
          <w:ilvl w:val="1"/>
          <w:numId w:val="5"/>
        </w:numPr>
        <w:spacing w:after="200" w:line="276" w:lineRule="auto"/>
      </w:pPr>
      <w:proofErr w:type="gramStart"/>
      <w:r>
        <w:t>zawieszona</w:t>
      </w:r>
      <w:proofErr w:type="gramEnd"/>
    </w:p>
    <w:p w:rsidR="00EB3928" w:rsidRDefault="00EB3928" w:rsidP="003A2B2C">
      <w:pPr>
        <w:pStyle w:val="Akapitzlist"/>
        <w:numPr>
          <w:ilvl w:val="1"/>
          <w:numId w:val="5"/>
        </w:numPr>
        <w:spacing w:after="200" w:line="276" w:lineRule="auto"/>
      </w:pPr>
      <w:proofErr w:type="gramStart"/>
      <w:r>
        <w:t>zlikwidowana</w:t>
      </w:r>
      <w:proofErr w:type="gramEnd"/>
    </w:p>
    <w:p w:rsidR="00EB3928" w:rsidRDefault="00EB3928" w:rsidP="00EB3928"/>
    <w:p w:rsidR="00EB3928" w:rsidRDefault="00EB3928" w:rsidP="00EB3928">
      <w:r>
        <w:rPr>
          <w:noProof/>
        </w:rPr>
        <w:drawing>
          <wp:inline distT="0" distB="0" distL="0" distR="0" wp14:anchorId="279F967D" wp14:editId="305D070A">
            <wp:extent cx="5753100" cy="24098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28" w:rsidRPr="001873AC" w:rsidRDefault="00EB3928" w:rsidP="00EB3928">
      <w:pPr>
        <w:pStyle w:val="Akapitzlist"/>
        <w:ind w:left="170"/>
      </w:pPr>
      <w:r>
        <w:lastRenderedPageBreak/>
        <w:t xml:space="preserve">Pole </w:t>
      </w:r>
      <w:r w:rsidRPr="00EB3928">
        <w:t xml:space="preserve">Status firmy </w:t>
      </w:r>
      <w:r>
        <w:t xml:space="preserve">z poprzedniego punktu dodano również do Hurtowni danych w zakładce </w:t>
      </w:r>
      <w:r w:rsidRPr="00EB3928">
        <w:t>Klient</w:t>
      </w:r>
    </w:p>
    <w:p w:rsidR="00EB3928" w:rsidRDefault="00EB3928" w:rsidP="00EB3928">
      <w:pPr>
        <w:ind w:left="360"/>
      </w:pPr>
      <w:r>
        <w:rPr>
          <w:noProof/>
        </w:rPr>
        <w:drawing>
          <wp:inline distT="0" distB="0" distL="0" distR="0" wp14:anchorId="43318AF3" wp14:editId="5EAC649E">
            <wp:extent cx="5143500" cy="24574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28" w:rsidRDefault="00EB3928" w:rsidP="003A2B2C">
      <w:pPr>
        <w:pStyle w:val="Akapitzlist"/>
        <w:numPr>
          <w:ilvl w:val="0"/>
          <w:numId w:val="2"/>
        </w:numPr>
        <w:ind w:left="170"/>
      </w:pPr>
      <w:r>
        <w:t xml:space="preserve">Wprowadzono nową opcję windykacyjną </w:t>
      </w:r>
      <w:r w:rsidRPr="00EB3928">
        <w:t>Lista zdarzeń</w:t>
      </w:r>
      <w:r>
        <w:t xml:space="preserve">. Ustalamy w niej kolejne </w:t>
      </w:r>
      <w:proofErr w:type="gramStart"/>
      <w:r>
        <w:t>działania jakie</w:t>
      </w:r>
      <w:proofErr w:type="gramEnd"/>
      <w:r>
        <w:t xml:space="preserve"> należy podejmować w stosunku do pożyczki, która znalazła się w zaległościach.</w:t>
      </w:r>
    </w:p>
    <w:p w:rsidR="00EB3928" w:rsidRDefault="00EB3928" w:rsidP="00EB3928">
      <w:pPr>
        <w:pStyle w:val="Akapitzlist"/>
        <w:ind w:left="170"/>
      </w:pPr>
    </w:p>
    <w:p w:rsidR="00EB3928" w:rsidRDefault="00EB3928" w:rsidP="00EB3928">
      <w:pPr>
        <w:ind w:left="708"/>
        <w:rPr>
          <w:b/>
        </w:rPr>
      </w:pPr>
      <w:r>
        <w:t xml:space="preserve">Opcję tę wywołujemy w menu </w:t>
      </w:r>
      <w:r>
        <w:rPr>
          <w:b/>
        </w:rPr>
        <w:t>Baza</w:t>
      </w:r>
      <w:r w:rsidRPr="00C256B7">
        <w:rPr>
          <w:b/>
        </w:rPr>
        <w:sym w:font="Wingdings" w:char="F0E0"/>
      </w:r>
      <w:r>
        <w:rPr>
          <w:b/>
        </w:rPr>
        <w:t>Lista zdarzeń</w:t>
      </w:r>
    </w:p>
    <w:p w:rsidR="00EB3928" w:rsidRDefault="00EB3928" w:rsidP="00EB3928">
      <w:pPr>
        <w:rPr>
          <w:b/>
        </w:rPr>
      </w:pPr>
      <w:r>
        <w:rPr>
          <w:b/>
          <w:noProof/>
        </w:rPr>
        <w:drawing>
          <wp:inline distT="0" distB="0" distL="0" distR="0" wp14:anchorId="515E4D7B" wp14:editId="29CF3935">
            <wp:extent cx="5753100" cy="30289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28" w:rsidRDefault="00EB3928" w:rsidP="00EB3928">
      <w:pPr>
        <w:rPr>
          <w:b/>
        </w:rPr>
      </w:pPr>
    </w:p>
    <w:p w:rsidR="00EB3928" w:rsidRDefault="00EB3928" w:rsidP="00EB3928">
      <w:r>
        <w:rPr>
          <w:b/>
        </w:rPr>
        <w:tab/>
      </w:r>
      <w:r>
        <w:t xml:space="preserve">Klikając prawym </w:t>
      </w:r>
      <w:proofErr w:type="gramStart"/>
      <w:r>
        <w:t>klawiszem</w:t>
      </w:r>
      <w:proofErr w:type="gramEnd"/>
      <w:r>
        <w:t xml:space="preserve"> myszy na liście możemy dodać, edytować lub usunąć dane zdarzenie. Po ustaleniu odpowiednich zdarzeń uzupełnimy umowy w zaległościach poprzez przycisk </w:t>
      </w:r>
      <w:r>
        <w:rPr>
          <w:b/>
        </w:rPr>
        <w:t>Uzupełnij umowy</w:t>
      </w:r>
      <w:r>
        <w:t>. Wyświetli się wówczas pasek postępu tej operacji.</w:t>
      </w:r>
    </w:p>
    <w:p w:rsidR="00EB3928" w:rsidRDefault="00EB3928" w:rsidP="00EB3928">
      <w:r>
        <w:t>W zaległościach dodano dwie nowe kolumny:</w:t>
      </w:r>
    </w:p>
    <w:p w:rsidR="00EB3928" w:rsidRDefault="00EB3928" w:rsidP="003A2B2C">
      <w:pPr>
        <w:pStyle w:val="Akapitzlist"/>
        <w:numPr>
          <w:ilvl w:val="0"/>
          <w:numId w:val="10"/>
        </w:numPr>
        <w:spacing w:after="200" w:line="276" w:lineRule="auto"/>
      </w:pPr>
      <w:r>
        <w:t xml:space="preserve">Działanie – mówi nam o </w:t>
      </w:r>
      <w:proofErr w:type="gramStart"/>
      <w:r>
        <w:t>tym jaką</w:t>
      </w:r>
      <w:proofErr w:type="gramEnd"/>
      <w:r>
        <w:t xml:space="preserve"> czynność windykacyjną należy podjąć wobec danego klienta </w:t>
      </w:r>
    </w:p>
    <w:p w:rsidR="00EB3928" w:rsidRDefault="00EB3928" w:rsidP="003A2B2C">
      <w:pPr>
        <w:pStyle w:val="Akapitzlist"/>
        <w:numPr>
          <w:ilvl w:val="0"/>
          <w:numId w:val="10"/>
        </w:numPr>
        <w:spacing w:after="200" w:line="276" w:lineRule="auto"/>
      </w:pPr>
      <w:r>
        <w:t>Data nast. kont – dzień, w którym należy podjąć dane działanie windykacyjne</w:t>
      </w:r>
    </w:p>
    <w:p w:rsidR="00EB3928" w:rsidRDefault="00EB3928" w:rsidP="00EB3928">
      <w:r>
        <w:t>Daty zaznaczone na czerwono oznaczają, że upłynął termin wykonania danego kontaktu i trzeba to zrobić jak najszybciej. Powyżej mamy również filtr zdarzeń, po których możemy wybrać dane umowy.</w:t>
      </w:r>
    </w:p>
    <w:p w:rsidR="00EB3928" w:rsidRDefault="00EB3928" w:rsidP="00EB3928">
      <w:r>
        <w:t>Uzupełnienie umów działa w następujący sposób:</w:t>
      </w:r>
    </w:p>
    <w:p w:rsidR="00EB3928" w:rsidRPr="00AC6E03" w:rsidRDefault="00EB3928" w:rsidP="00EB3928">
      <w:r>
        <w:lastRenderedPageBreak/>
        <w:t xml:space="preserve">Pod uwagę brane są jedynie pożyczki będące w zaległościach. W każdej umowie sprawdzany jest ostatni kontakt w korespondencji i jako następny wyznaczany jest ten według listy zdarzeń. Jeżeli w ostatnim kontakcie nie ma daty następnego kontaktu to jest on wyliczany poprzez odjęcie od daty dzisiejszej opóźnienia + nowy parametr konfiguracyjny </w:t>
      </w:r>
      <w:r>
        <w:rPr>
          <w:b/>
        </w:rPr>
        <w:t xml:space="preserve">Ilość dni między czynnościami wind. </w:t>
      </w:r>
      <w:r>
        <w:t>(</w:t>
      </w:r>
      <w:proofErr w:type="gramStart"/>
      <w:r>
        <w:t>domyślnie</w:t>
      </w:r>
      <w:proofErr w:type="gramEnd"/>
      <w:r>
        <w:t xml:space="preserve"> 7 dni). Umowa, która wstąpiła w szeregi zaległych, a nie ma żadnego kontaktu jako następne działanie zostanie jej przydzielone 1 na </w:t>
      </w:r>
      <w:r>
        <w:rPr>
          <w:b/>
        </w:rPr>
        <w:t xml:space="preserve">Liście </w:t>
      </w:r>
      <w:proofErr w:type="gramStart"/>
      <w:r>
        <w:rPr>
          <w:b/>
        </w:rPr>
        <w:t>zdarzeń</w:t>
      </w:r>
      <w:r>
        <w:t xml:space="preserve"> ; </w:t>
      </w:r>
      <w:proofErr w:type="gramEnd"/>
      <w:r>
        <w:t>data tego kontaktu wyznaczona według wyżej omówionego wzoru.</w:t>
      </w:r>
    </w:p>
    <w:p w:rsidR="00EB3928" w:rsidRPr="00C256B7" w:rsidRDefault="00EB3928" w:rsidP="00EB3928">
      <w:r>
        <w:rPr>
          <w:noProof/>
        </w:rPr>
        <w:drawing>
          <wp:inline distT="0" distB="0" distL="0" distR="0" wp14:anchorId="42BA0E1E" wp14:editId="76BC6585">
            <wp:extent cx="5762625" cy="531495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28" w:rsidRDefault="00EB3928" w:rsidP="00EB3928">
      <w:pPr>
        <w:rPr>
          <w:b/>
        </w:rPr>
      </w:pPr>
    </w:p>
    <w:p w:rsidR="00EB3928" w:rsidRDefault="00EB3928" w:rsidP="00022B49">
      <w:pPr>
        <w:ind w:left="170"/>
      </w:pPr>
    </w:p>
    <w:p w:rsidR="00287ECF" w:rsidRDefault="00287ECF" w:rsidP="00022B49">
      <w:pPr>
        <w:ind w:left="170"/>
      </w:pPr>
    </w:p>
    <w:p w:rsidR="00767C6B" w:rsidRDefault="00767C6B" w:rsidP="00022B49">
      <w:pPr>
        <w:ind w:left="170"/>
      </w:pPr>
    </w:p>
    <w:p w:rsidR="001E62CB" w:rsidRDefault="001E62CB" w:rsidP="003A2B2C">
      <w:pPr>
        <w:numPr>
          <w:ilvl w:val="0"/>
          <w:numId w:val="1"/>
        </w:numPr>
        <w:ind w:left="170"/>
      </w:pPr>
      <w:r>
        <w:t xml:space="preserve">Wykonać kopię </w:t>
      </w:r>
      <w:proofErr w:type="gramStart"/>
      <w:r>
        <w:t>bazy !</w:t>
      </w:r>
      <w:proofErr w:type="gramEnd"/>
    </w:p>
    <w:p w:rsidR="001E62CB" w:rsidRDefault="001E62CB" w:rsidP="003A2B2C">
      <w:pPr>
        <w:numPr>
          <w:ilvl w:val="0"/>
          <w:numId w:val="1"/>
        </w:numPr>
        <w:ind w:left="170"/>
      </w:pPr>
      <w:r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1E62CB" w:rsidRDefault="001E62CB" w:rsidP="003A2B2C">
      <w:pPr>
        <w:numPr>
          <w:ilvl w:val="0"/>
          <w:numId w:val="1"/>
        </w:numPr>
        <w:ind w:left="170"/>
      </w:pPr>
      <w:r>
        <w:t>Wykonać instalacje bazy danych opcja Baza-&gt;Instalacja wersji</w:t>
      </w:r>
    </w:p>
    <w:p w:rsidR="007039E8" w:rsidRDefault="007039E8" w:rsidP="007039E8">
      <w:pPr>
        <w:ind w:left="170"/>
      </w:pPr>
    </w:p>
    <w:p w:rsidR="007039E8" w:rsidRPr="007039E8" w:rsidRDefault="007039E8" w:rsidP="007039E8">
      <w:pPr>
        <w:rPr>
          <w:b/>
          <w:color w:val="FF0000"/>
        </w:rPr>
      </w:pPr>
      <w:r w:rsidRPr="007039E8">
        <w:rPr>
          <w:b/>
          <w:color w:val="FF0000"/>
        </w:rPr>
        <w:t xml:space="preserve">UWAGA PO INSALACJI NALEŻY WEJŚĆ DO OPCJI </w:t>
      </w:r>
    </w:p>
    <w:p w:rsidR="007039E8" w:rsidRPr="007039E8" w:rsidRDefault="007039E8" w:rsidP="007039E8">
      <w:pPr>
        <w:rPr>
          <w:b/>
          <w:color w:val="FF0000"/>
        </w:rPr>
      </w:pPr>
      <w:r w:rsidRPr="007039E8">
        <w:rPr>
          <w:b/>
          <w:color w:val="FF0000"/>
        </w:rPr>
        <w:t>BAZA-&gt;</w:t>
      </w:r>
      <w:proofErr w:type="gramStart"/>
      <w:r w:rsidRPr="007039E8">
        <w:rPr>
          <w:b/>
          <w:color w:val="FF0000"/>
        </w:rPr>
        <w:t>KONFIGURACJI   i</w:t>
      </w:r>
      <w:proofErr w:type="gramEnd"/>
      <w:r w:rsidRPr="007039E8">
        <w:rPr>
          <w:b/>
          <w:color w:val="FF0000"/>
        </w:rPr>
        <w:t xml:space="preserve"> zdefiniować wygląd ekranu UMOWY INFO</w:t>
      </w:r>
    </w:p>
    <w:p w:rsidR="001E62CB" w:rsidRDefault="001E62CB" w:rsidP="00022B49">
      <w:pPr>
        <w:ind w:left="170"/>
      </w:pPr>
    </w:p>
    <w:p w:rsidR="001E62CB" w:rsidRDefault="001E62CB" w:rsidP="00022B49">
      <w:pPr>
        <w:ind w:left="170"/>
      </w:pPr>
    </w:p>
    <w:p w:rsidR="00316A32" w:rsidRPr="007039E8" w:rsidRDefault="007039E8" w:rsidP="008B19F4">
      <w:pPr>
        <w:tabs>
          <w:tab w:val="left" w:pos="2985"/>
        </w:tabs>
        <w:rPr>
          <w:color w:val="000000" w:themeColor="text1"/>
        </w:rPr>
      </w:pPr>
      <w:r>
        <w:rPr>
          <w:color w:val="000000" w:themeColor="text1"/>
        </w:rPr>
        <w:t>Sposób definiowania ekranu umowy info opisano w dokumencie opisu wersji 4.16U</w:t>
      </w:r>
      <w:bookmarkStart w:id="0" w:name="_GoBack"/>
      <w:bookmarkEnd w:id="0"/>
    </w:p>
    <w:sectPr w:rsidR="00316A32" w:rsidRPr="0070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81"/>
    <w:multiLevelType w:val="hybridMultilevel"/>
    <w:tmpl w:val="E104F346"/>
    <w:lvl w:ilvl="0" w:tplc="FA924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A2BCC"/>
    <w:multiLevelType w:val="hybridMultilevel"/>
    <w:tmpl w:val="FB8E1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517161"/>
    <w:multiLevelType w:val="hybridMultilevel"/>
    <w:tmpl w:val="1E9A722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51371AB"/>
    <w:multiLevelType w:val="hybridMultilevel"/>
    <w:tmpl w:val="0F76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10D0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>
    <w:nsid w:val="33840280"/>
    <w:multiLevelType w:val="hybridMultilevel"/>
    <w:tmpl w:val="326A6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D7723F"/>
    <w:multiLevelType w:val="hybridMultilevel"/>
    <w:tmpl w:val="9A60F53C"/>
    <w:lvl w:ilvl="0" w:tplc="120461A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60E17589"/>
    <w:multiLevelType w:val="hybridMultilevel"/>
    <w:tmpl w:val="1CAE8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E921E1"/>
    <w:multiLevelType w:val="hybridMultilevel"/>
    <w:tmpl w:val="EDA46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503A90"/>
    <w:multiLevelType w:val="multilevel"/>
    <w:tmpl w:val="0415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F6"/>
    <w:rsid w:val="00022B49"/>
    <w:rsid w:val="000230D1"/>
    <w:rsid w:val="000403B7"/>
    <w:rsid w:val="000570E9"/>
    <w:rsid w:val="00077EF3"/>
    <w:rsid w:val="0009104B"/>
    <w:rsid w:val="00097BDD"/>
    <w:rsid w:val="000B62A2"/>
    <w:rsid w:val="000B6D6D"/>
    <w:rsid w:val="000D1D02"/>
    <w:rsid w:val="000F7FAF"/>
    <w:rsid w:val="001133EE"/>
    <w:rsid w:val="001501C7"/>
    <w:rsid w:val="00153B61"/>
    <w:rsid w:val="00165875"/>
    <w:rsid w:val="00172B82"/>
    <w:rsid w:val="00192B70"/>
    <w:rsid w:val="001B7D48"/>
    <w:rsid w:val="001C2EE1"/>
    <w:rsid w:val="001E62CB"/>
    <w:rsid w:val="00200CF6"/>
    <w:rsid w:val="0025124E"/>
    <w:rsid w:val="00263A07"/>
    <w:rsid w:val="00285B68"/>
    <w:rsid w:val="00287ECF"/>
    <w:rsid w:val="002A7BAE"/>
    <w:rsid w:val="00313214"/>
    <w:rsid w:val="003163E7"/>
    <w:rsid w:val="00316A32"/>
    <w:rsid w:val="0032670A"/>
    <w:rsid w:val="00331C1D"/>
    <w:rsid w:val="00342FF8"/>
    <w:rsid w:val="003462D6"/>
    <w:rsid w:val="00382586"/>
    <w:rsid w:val="003A2B2C"/>
    <w:rsid w:val="003B19A9"/>
    <w:rsid w:val="00445CC0"/>
    <w:rsid w:val="00474926"/>
    <w:rsid w:val="004762CE"/>
    <w:rsid w:val="0049119F"/>
    <w:rsid w:val="004D1B24"/>
    <w:rsid w:val="004F2E98"/>
    <w:rsid w:val="00552634"/>
    <w:rsid w:val="0056089C"/>
    <w:rsid w:val="005A36AF"/>
    <w:rsid w:val="005B6DD6"/>
    <w:rsid w:val="005C4824"/>
    <w:rsid w:val="005E25CD"/>
    <w:rsid w:val="006061C4"/>
    <w:rsid w:val="00644036"/>
    <w:rsid w:val="00644E6F"/>
    <w:rsid w:val="006540D3"/>
    <w:rsid w:val="006D4873"/>
    <w:rsid w:val="006D6B49"/>
    <w:rsid w:val="006E1EBA"/>
    <w:rsid w:val="006F55BB"/>
    <w:rsid w:val="007039E8"/>
    <w:rsid w:val="007422F4"/>
    <w:rsid w:val="007443E4"/>
    <w:rsid w:val="00767C6B"/>
    <w:rsid w:val="00786B7A"/>
    <w:rsid w:val="007B7413"/>
    <w:rsid w:val="007E7302"/>
    <w:rsid w:val="007F335C"/>
    <w:rsid w:val="00835203"/>
    <w:rsid w:val="00851B00"/>
    <w:rsid w:val="008637FB"/>
    <w:rsid w:val="00876BC4"/>
    <w:rsid w:val="0088402F"/>
    <w:rsid w:val="008A3CD1"/>
    <w:rsid w:val="008B19F4"/>
    <w:rsid w:val="00907BA3"/>
    <w:rsid w:val="00912561"/>
    <w:rsid w:val="009156BB"/>
    <w:rsid w:val="00920215"/>
    <w:rsid w:val="00930409"/>
    <w:rsid w:val="00931EE0"/>
    <w:rsid w:val="00940299"/>
    <w:rsid w:val="0095380F"/>
    <w:rsid w:val="009A5DCF"/>
    <w:rsid w:val="009D6052"/>
    <w:rsid w:val="009D7094"/>
    <w:rsid w:val="009F2038"/>
    <w:rsid w:val="00A160DF"/>
    <w:rsid w:val="00A41036"/>
    <w:rsid w:val="00A77F66"/>
    <w:rsid w:val="00B105EC"/>
    <w:rsid w:val="00B24A3B"/>
    <w:rsid w:val="00B35464"/>
    <w:rsid w:val="00B421D5"/>
    <w:rsid w:val="00B807F5"/>
    <w:rsid w:val="00B97C77"/>
    <w:rsid w:val="00BC3445"/>
    <w:rsid w:val="00BC72FE"/>
    <w:rsid w:val="00BE1EFA"/>
    <w:rsid w:val="00C20B86"/>
    <w:rsid w:val="00C22C1E"/>
    <w:rsid w:val="00C2533B"/>
    <w:rsid w:val="00C464FB"/>
    <w:rsid w:val="00C56446"/>
    <w:rsid w:val="00C76AF5"/>
    <w:rsid w:val="00C90B56"/>
    <w:rsid w:val="00CE5531"/>
    <w:rsid w:val="00D156A2"/>
    <w:rsid w:val="00D213FB"/>
    <w:rsid w:val="00D21DA7"/>
    <w:rsid w:val="00D70D52"/>
    <w:rsid w:val="00D7398C"/>
    <w:rsid w:val="00D942EB"/>
    <w:rsid w:val="00DB1F99"/>
    <w:rsid w:val="00DB2383"/>
    <w:rsid w:val="00DC1F72"/>
    <w:rsid w:val="00DD4738"/>
    <w:rsid w:val="00E101C1"/>
    <w:rsid w:val="00E148FB"/>
    <w:rsid w:val="00E60A03"/>
    <w:rsid w:val="00E67294"/>
    <w:rsid w:val="00E707B8"/>
    <w:rsid w:val="00E71AEB"/>
    <w:rsid w:val="00E83DF8"/>
    <w:rsid w:val="00E8484D"/>
    <w:rsid w:val="00EA6EFC"/>
    <w:rsid w:val="00EB05C9"/>
    <w:rsid w:val="00EB3928"/>
    <w:rsid w:val="00EB48CA"/>
    <w:rsid w:val="00EC49E9"/>
    <w:rsid w:val="00EE6AEC"/>
    <w:rsid w:val="00EF4182"/>
    <w:rsid w:val="00F156B1"/>
    <w:rsid w:val="00F226CE"/>
    <w:rsid w:val="00F252E4"/>
    <w:rsid w:val="00F446F9"/>
    <w:rsid w:val="00F46DC4"/>
    <w:rsid w:val="00FA7F0D"/>
    <w:rsid w:val="00FC249D"/>
    <w:rsid w:val="00FC4470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60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60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B7CE-86B0-4551-B482-688A1A96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6</cp:revision>
  <dcterms:created xsi:type="dcterms:W3CDTF">2013-01-24T10:34:00Z</dcterms:created>
  <dcterms:modified xsi:type="dcterms:W3CDTF">2013-03-04T09:32:00Z</dcterms:modified>
</cp:coreProperties>
</file>